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030" w:rsidRPr="002B5BBA" w:rsidRDefault="002F2030" w:rsidP="002B5BB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</w:pPr>
    </w:p>
    <w:p w:rsidR="002F2030" w:rsidRPr="002B5BBA" w:rsidRDefault="002B5B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  <w:t>Как способствовать возникновению у детей интереса к рисованию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 xml:space="preserve">Малыши рано проявляют желание рисовать. Сначала они наблюдают за тем, как пишет и рисует взрослый. Их привлекают движение карандаша по листу бумаги, и самое главное, появление на ней следов. 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Calibri" w:eastAsia="Calibri" w:hAnsi="Calibri" w:cs="Calibri"/>
          <w:b/>
          <w:color w:val="00B050"/>
          <w:shd w:val="clear" w:color="auto" w:fill="FFFFFF"/>
        </w:rPr>
        <w:t xml:space="preserve"> </w:t>
      </w:r>
      <w:r w:rsidR="002F2030" w:rsidRPr="002B5BBA">
        <w:rPr>
          <w:b/>
          <w:color w:val="00B050"/>
        </w:rPr>
        <w:object w:dxaOrig="4566" w:dyaOrig="3254">
          <v:rect id="rectole0000000000" o:spid="_x0000_i1025" style="width:228pt;height:162.75pt" o:ole="" o:preferrelative="t" stroked="f">
            <v:imagedata r:id="rId4" o:title=""/>
          </v:rect>
          <o:OLEObject Type="Embed" ProgID="StaticMetafile" ShapeID="rectole0000000000" DrawAspect="Content" ObjectID="_1635170207" r:id="rId5"/>
        </w:objec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Ребенок с радостью проводит карандашом линии, полоски, штрихи, замкнутые формы, и называет свое изображение по сходству с окружающими предметами, живыми существами: «Собачка громко лает», «Машина гудит» и т. д. Рисование обычно малыши сопровождают словами,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 xml:space="preserve"> т. к. изобразить все, что хочется, ребенок не может, и слова помогают ему передать содержание рисунка. Для рисования детям лучше давать отдельные листы, чтобы бумага была пористая. Размер и форма бумаги играют существенную роль в рисовании.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В младшем возр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асте дети рисуют карандашами, гуашью – это основной материал для рисования.</w:t>
      </w:r>
      <w:r w:rsidRPr="002B5BBA">
        <w:rPr>
          <w:b/>
          <w:color w:val="00B050"/>
        </w:rPr>
        <w:object w:dxaOrig="3437" w:dyaOrig="4202">
          <v:rect id="rectole0000000001" o:spid="_x0000_i1026" style="width:117.75pt;height:139.5pt" o:ole="" o:preferrelative="t" stroked="f">
            <v:imagedata r:id="rId6" o:title=""/>
          </v:rect>
          <o:OLEObject Type="Embed" ProgID="StaticMetafile" ShapeID="rectole0000000001" DrawAspect="Content" ObjectID="_1635170208" r:id="rId7"/>
        </w:objec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Рисовать акварельными красками можно в старшем дошкольном возрасте, взрослый знакомит с техникой рисования акварелью. Для рисования красками необходимы ки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 xml:space="preserve">сточки разных размеров. Если 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lastRenderedPageBreak/>
        <w:t>ребенок рисует на цветной бумаге, нужно помочь ему подобрать краски, которые лучше сочетаются с фоном бумаги. Дети передают в рисунке то, что они видят, и выражают свое отношение.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 xml:space="preserve">Например, </w:t>
      </w:r>
      <w:proofErr w:type="gramStart"/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при</w:t>
      </w:r>
      <w:proofErr w:type="gramEnd"/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 xml:space="preserve"> рассматривание иллюстраций в книг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ах, выделяем выразительные средства, используемые художником. Можно предложить и несложные задания: например, «Покажи, где нарисован день, а где вечер, где идет дождь? и т. д. ». Все эти явления природы ребенок может передать в своих рисунках самостоятельн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о.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Важно в процессе руководства изобразительной деятельности сочетать обучение с развитием самостоятельности детей при выполнении своего замысла, например, рисунки о временах года, о природе.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b/>
          <w:color w:val="00B050"/>
        </w:rPr>
        <w:object w:dxaOrig="4479" w:dyaOrig="3170">
          <v:rect id="rectole0000000002" o:spid="_x0000_i1027" style="width:192.75pt;height:114pt" o:ole="" o:preferrelative="t" stroked="f">
            <v:imagedata r:id="rId8" o:title=""/>
          </v:rect>
          <o:OLEObject Type="Embed" ProgID="StaticMetafile" ShapeID="rectole0000000002" DrawAspect="Content" ObjectID="_1635170209" r:id="rId9"/>
        </w:objec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Малыши любят рисовать свои игрушки. В рисунке они стремятся передавать эмоциональное отношение к тому, кого изображают. Пусть малыш предварительно поиграет с любимой игрушкой, почувствует форму, обратит внимание на соотношение частей, затем можно предложит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ь нарисовать игрушку. Дети объясняют, что они нарисовали. Место, где ребенок рисует, должно быть хорошо освещено. Свет должен падать с левой стороны; необходимо следить и за осанкой. Можно рисовать не только за столом, но и за мольбертом.</w:t>
      </w:r>
    </w:p>
    <w:p w:rsidR="002F2030" w:rsidRPr="002B5BBA" w:rsidRDefault="002B5B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</w:pP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Родители должны б</w:t>
      </w:r>
      <w:r w:rsidRPr="002B5BBA">
        <w:rPr>
          <w:rFonts w:ascii="Times New Roman" w:eastAsia="Times New Roman" w:hAnsi="Times New Roman" w:cs="Times New Roman"/>
          <w:b/>
          <w:color w:val="00B050"/>
          <w:sz w:val="28"/>
          <w:shd w:val="clear" w:color="auto" w:fill="FFFFFF"/>
        </w:rPr>
        <w:t>ережно относиться к детскому творчеству и такое же отношение воспитывать у детей. Поэтому детские рисунки предметного и сюжетного характера следует собирать и сохранять.</w:t>
      </w:r>
    </w:p>
    <w:p w:rsidR="002F2030" w:rsidRPr="002B5BBA" w:rsidRDefault="002F20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2F2030" w:rsidRDefault="002B5BB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B5BBA">
        <w:rPr>
          <w:rFonts w:ascii="Times New Roman" w:eastAsia="Times New Roman" w:hAnsi="Times New Roman" w:cs="Times New Roman"/>
          <w:b/>
          <w:color w:val="FF0000"/>
          <w:sz w:val="36"/>
        </w:rPr>
        <w:t>Желаем Вам успехов!</w:t>
      </w:r>
      <w:r>
        <w:rPr>
          <w:rFonts w:ascii="Times New Roman" w:eastAsia="Times New Roman" w:hAnsi="Times New Roman" w:cs="Times New Roman"/>
          <w:sz w:val="28"/>
        </w:rPr>
        <w:br/>
      </w:r>
    </w:p>
    <w:sectPr w:rsidR="002F2030" w:rsidSect="002B5BBA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030"/>
    <w:rsid w:val="002B5BBA"/>
    <w:rsid w:val="002F2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2115</Characters>
  <Application>Microsoft Office Word</Application>
  <DocSecurity>0</DocSecurity>
  <Lines>17</Lines>
  <Paragraphs>4</Paragraphs>
  <ScaleCrop>false</ScaleCrop>
  <Company>Microsoft</Company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2019-11-13T10:10:00Z</cp:lastPrinted>
  <dcterms:created xsi:type="dcterms:W3CDTF">2019-11-13T10:08:00Z</dcterms:created>
  <dcterms:modified xsi:type="dcterms:W3CDTF">2019-11-13T10:10:00Z</dcterms:modified>
</cp:coreProperties>
</file>